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6F40" w14:textId="6E622086" w:rsidR="003529EC" w:rsidRPr="003529EC" w:rsidRDefault="003529EC" w:rsidP="003529EC">
      <w:pPr>
        <w:jc w:val="right"/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Приложение</w:t>
      </w:r>
    </w:p>
    <w:p w14:paraId="7B45444B" w14:textId="458696FC" w:rsidR="003529EC" w:rsidRPr="003529EC" w:rsidRDefault="003529EC" w:rsidP="003529EC">
      <w:pPr>
        <w:jc w:val="right"/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к Постановлению администрации</w:t>
      </w:r>
    </w:p>
    <w:p w14:paraId="34AD593B" w14:textId="575B2760" w:rsidR="003529EC" w:rsidRPr="003529EC" w:rsidRDefault="003529EC" w:rsidP="003529EC">
      <w:pPr>
        <w:jc w:val="right"/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сельского поселения «</w:t>
      </w:r>
      <w:proofErr w:type="spellStart"/>
      <w:r w:rsidRPr="003529EC">
        <w:rPr>
          <w:rFonts w:ascii="Times New Roman" w:hAnsi="Times New Roman" w:cs="Times New Roman"/>
        </w:rPr>
        <w:t>Выльгорт</w:t>
      </w:r>
      <w:proofErr w:type="spellEnd"/>
      <w:r w:rsidRPr="003529EC">
        <w:rPr>
          <w:rFonts w:ascii="Times New Roman" w:hAnsi="Times New Roman" w:cs="Times New Roman"/>
        </w:rPr>
        <w:t>»</w:t>
      </w:r>
    </w:p>
    <w:p w14:paraId="794509F1" w14:textId="77777777" w:rsidR="003529EC" w:rsidRPr="003529EC" w:rsidRDefault="003529EC" w:rsidP="003529EC">
      <w:pPr>
        <w:jc w:val="right"/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от 26 июня 2012 г. №06/254</w:t>
      </w:r>
    </w:p>
    <w:p w14:paraId="689B56C3" w14:textId="77777777" w:rsidR="003529EC" w:rsidRPr="003529EC" w:rsidRDefault="003529EC" w:rsidP="003529EC">
      <w:pPr>
        <w:rPr>
          <w:rFonts w:ascii="Times New Roman" w:hAnsi="Times New Roman" w:cs="Times New Roman"/>
        </w:rPr>
      </w:pPr>
    </w:p>
    <w:p w14:paraId="36BD44C6" w14:textId="5F0261F1" w:rsidR="003529EC" w:rsidRPr="003529EC" w:rsidRDefault="003529EC" w:rsidP="003529EC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529EC">
        <w:rPr>
          <w:rFonts w:ascii="Times New Roman" w:hAnsi="Times New Roman" w:cs="Times New Roman"/>
          <w:b/>
        </w:rPr>
        <w:t>ПРАВИЛА</w:t>
      </w:r>
    </w:p>
    <w:p w14:paraId="3B514A6E" w14:textId="7974531B" w:rsidR="003529EC" w:rsidRPr="003529EC" w:rsidRDefault="003529EC" w:rsidP="003529EC">
      <w:pPr>
        <w:jc w:val="center"/>
        <w:rPr>
          <w:rFonts w:ascii="Times New Roman" w:hAnsi="Times New Roman" w:cs="Times New Roman"/>
          <w:b/>
        </w:rPr>
      </w:pPr>
      <w:r w:rsidRPr="003529EC">
        <w:rPr>
          <w:rFonts w:ascii="Times New Roman" w:hAnsi="Times New Roman" w:cs="Times New Roman"/>
          <w:b/>
        </w:rPr>
        <w:t>ПОВЕДЕНИЯ ЗРИТЕЛЕЙ И УЧАСТНИКОВ МАССОВЫХ ПРАЗДНИЧНЫХ</w:t>
      </w:r>
    </w:p>
    <w:p w14:paraId="38A12405" w14:textId="77777777" w:rsidR="003529EC" w:rsidRPr="003529EC" w:rsidRDefault="003529EC" w:rsidP="003529EC">
      <w:pPr>
        <w:jc w:val="center"/>
        <w:rPr>
          <w:rFonts w:ascii="Times New Roman" w:hAnsi="Times New Roman" w:cs="Times New Roman"/>
          <w:b/>
        </w:rPr>
      </w:pPr>
      <w:r w:rsidRPr="003529EC">
        <w:rPr>
          <w:rFonts w:ascii="Times New Roman" w:hAnsi="Times New Roman" w:cs="Times New Roman"/>
          <w:b/>
        </w:rPr>
        <w:t>МЕРОПРИЯТИЙ НА ТЕРРИТОРИИ СЕЛЬСКОГО ПОСЕЛЕНИЯ «ВЫЛЬГОРТ»</w:t>
      </w:r>
    </w:p>
    <w:bookmarkEnd w:id="0"/>
    <w:p w14:paraId="18EFA74A" w14:textId="77777777" w:rsidR="003529EC" w:rsidRPr="003529EC" w:rsidRDefault="003529EC" w:rsidP="003529EC">
      <w:pPr>
        <w:rPr>
          <w:rFonts w:ascii="Times New Roman" w:hAnsi="Times New Roman" w:cs="Times New Roman"/>
        </w:rPr>
      </w:pPr>
    </w:p>
    <w:p w14:paraId="182FC514" w14:textId="7EA53CF9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1. Настоящие Правила определяют порядок поведения зрителей и участников массовых праздничных мероприятий на территории сельского поселения «</w:t>
      </w:r>
      <w:proofErr w:type="spellStart"/>
      <w:r w:rsidRPr="003529EC">
        <w:rPr>
          <w:rFonts w:ascii="Times New Roman" w:hAnsi="Times New Roman" w:cs="Times New Roman"/>
        </w:rPr>
        <w:t>Выльгорт</w:t>
      </w:r>
      <w:proofErr w:type="spellEnd"/>
      <w:r w:rsidRPr="003529EC">
        <w:rPr>
          <w:rFonts w:ascii="Times New Roman" w:hAnsi="Times New Roman" w:cs="Times New Roman"/>
        </w:rPr>
        <w:t>».</w:t>
      </w:r>
    </w:p>
    <w:p w14:paraId="00782A7E" w14:textId="24211A90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 Зрителям и участникам мероприятия запрещается:</w:t>
      </w:r>
    </w:p>
    <w:p w14:paraId="12BD7045" w14:textId="2504D4C4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2.1. Бросать предметы или жидкости любого рода в направлении участников, зрителей, других лиц, а также в направлении сцены (площадки), на которой проводится мероприятие, или на саму сцену (площадку);</w:t>
      </w:r>
    </w:p>
    <w:p w14:paraId="002E4AD3" w14:textId="45631D7F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2.2. Использовать пиротехнические изделия независимо от вида и назначения, открытого огня;</w:t>
      </w:r>
    </w:p>
    <w:p w14:paraId="138A0C2A" w14:textId="066F771E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2.3. Совершать действия, создающие угрозу жизни, здоровью или безопасности себе и другим лицам;</w:t>
      </w:r>
    </w:p>
    <w:p w14:paraId="785FEB4C" w14:textId="7D39758A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2.4. Наносить надписи и рисунки на конструкции, строения, сооружения, а также размещать возле них посторонние предметы без соответствующего разрешения организаторов мероприятия;</w:t>
      </w:r>
    </w:p>
    <w:p w14:paraId="3B12711A" w14:textId="205F1F74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2.5. Проходить на мероприятие с животными и птицами;</w:t>
      </w:r>
    </w:p>
    <w:p w14:paraId="3A82FD49" w14:textId="7C466367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2.6. Распивать любые спиртные и спиртосодержащие напитки, массовая доля спирта в которых превышает 0,5%;</w:t>
      </w:r>
    </w:p>
    <w:p w14:paraId="64B87272" w14:textId="33606473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2.7. Проносить на территорию проведения мероприятия и использовать:</w:t>
      </w:r>
    </w:p>
    <w:p w14:paraId="355D84EF" w14:textId="13FA5756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2.7.1. Оружие любого типа;</w:t>
      </w:r>
    </w:p>
    <w:p w14:paraId="1F3630DC" w14:textId="05F543A1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2.7.2. Колющие, режущие, метательные предметы, которые могут быть использованы в качестве оружия, и другие громоздкие предметы;</w:t>
      </w:r>
    </w:p>
    <w:p w14:paraId="159803A7" w14:textId="2D30329C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2.7.3. Бутылки, чашки, банки и прочие предметы из полиэфира, стекла или любого другого хрупкого, бьющегося или, наоборот, слишком твердого материала, а также упаковок ТЕТРАПАК;</w:t>
      </w:r>
    </w:p>
    <w:p w14:paraId="7C9E0DFD" w14:textId="2D124A36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2.7.4. Алкогольные напитки любого рода, наркотические и токсические вещества и стимуляторы;</w:t>
      </w:r>
    </w:p>
    <w:p w14:paraId="4733D351" w14:textId="31B5D4A8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2.7.5. Газовые баллоны, едкие, горючие и легковоспламеняющиеся вещества и жидкости (за исключением спичек, карманных зажигалок, сигарет), красители, емкости, содержащие вещества, опасные для здоровья;</w:t>
      </w:r>
    </w:p>
    <w:p w14:paraId="3DB552F5" w14:textId="27ABFF1C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2.7.6. Лазерные устройства;</w:t>
      </w:r>
    </w:p>
    <w:p w14:paraId="703C506D" w14:textId="77777777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2.7.7. Пропагандистские материалы экстремистского характера.</w:t>
      </w:r>
    </w:p>
    <w:p w14:paraId="54E6541E" w14:textId="77777777" w:rsidR="003529EC" w:rsidRPr="003529EC" w:rsidRDefault="003529EC" w:rsidP="003529EC">
      <w:pPr>
        <w:rPr>
          <w:rFonts w:ascii="Times New Roman" w:hAnsi="Times New Roman" w:cs="Times New Roman"/>
        </w:rPr>
      </w:pPr>
    </w:p>
    <w:p w14:paraId="63EF1581" w14:textId="0C6692FE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3. Зрители и участники обязаны при проходе на территорию проведения мероприятия через контрольно-пропускной пункт предъявлять к осмотру сумки, пакеты и другие вносимые предметы.</w:t>
      </w:r>
    </w:p>
    <w:p w14:paraId="6288AB2E" w14:textId="5621C821" w:rsidR="003529EC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4. Сотрудники полиции и частных охранных предприятий имеют право при необходимости проводить наружный осмотр граждан с целью выявления запрещенных к проносу вещей.</w:t>
      </w:r>
    </w:p>
    <w:p w14:paraId="2C1BE644" w14:textId="301BE93D" w:rsidR="00CA419D" w:rsidRPr="003529EC" w:rsidRDefault="003529EC" w:rsidP="003529EC">
      <w:pPr>
        <w:rPr>
          <w:rFonts w:ascii="Times New Roman" w:hAnsi="Times New Roman" w:cs="Times New Roman"/>
        </w:rPr>
      </w:pPr>
      <w:r w:rsidRPr="003529EC">
        <w:rPr>
          <w:rFonts w:ascii="Times New Roman" w:hAnsi="Times New Roman" w:cs="Times New Roman"/>
        </w:rPr>
        <w:t>5. Лица, не соблюдающие правила или отказывающиеся от их соблюдения, могут быть не допущены к участию в мероприятии (наблюдению за мероприятием) или удалены с мероприятия сотрудниками полиции или организаторами мероприятий.</w:t>
      </w:r>
    </w:p>
    <w:sectPr w:rsidR="00CA419D" w:rsidRPr="003529EC" w:rsidSect="003529E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0A"/>
    <w:rsid w:val="003529EC"/>
    <w:rsid w:val="005D310A"/>
    <w:rsid w:val="00C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A7B8"/>
  <w15:chartTrackingRefBased/>
  <w15:docId w15:val="{BDEC21AF-AE08-4564-9743-066271C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2020-11-06T17:33:00Z</dcterms:created>
  <dcterms:modified xsi:type="dcterms:W3CDTF">2020-11-06T17:35:00Z</dcterms:modified>
</cp:coreProperties>
</file>