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ого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11:04:5917001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«Ручеек»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>муниципальный район «Сыктывдинский», с. Выльгорт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кадастрового квартала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 xml:space="preserve">11:04:5917001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«Выльгорт»: Республика Коми, Сыктывдинский район, с. Выльгорт, ул. Домны Каликовой, д. 72, каб. 7;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11:04:5917001</w:t>
            </w:r>
            <w:bookmarkStart w:id="0" w:name="_GoBack"/>
            <w:bookmarkEnd w:id="0"/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30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9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29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31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3186F"/>
    <w:rsid w:val="17D07072"/>
    <w:rsid w:val="1F2431AA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2022-08-04T07:17:16Z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C67AEA0FB5A24B60923DD9A3F243DFCC</vt:lpwstr>
  </property>
</Properties>
</file>